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B333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9906E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教学文档归档整理要求</w:t>
      </w:r>
    </w:p>
    <w:p w14:paraId="2202EA2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一、试卷材料整理要求</w:t>
      </w:r>
    </w:p>
    <w:p w14:paraId="28C86460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1.资料齐全：</w:t>
      </w:r>
    </w:p>
    <w:p w14:paraId="35160F0E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材料一（按课头装订）：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1-空白试卷A、B卷各一份，2-参考答案与评分标准，3-试卷分析（开课单位签字），4-课表，5-教学日历（主讲教师、教研室主任、开课单位领导签字），6-平时成绩记录，7-考场记录。</w:t>
      </w:r>
    </w:p>
    <w:p w14:paraId="19EA02DE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材料二（按自然班级分开装订）：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1-成绩登记表（签字），2-学生试卷。</w:t>
      </w:r>
    </w:p>
    <w:p w14:paraId="2EF695B0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材料三（补考材料，按课头装订）：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1-空白补考试卷一份，2-参考答案与评分标准，3-考场记录；3-补考成绩登记表（签字），4-学生试卷。</w:t>
      </w:r>
    </w:p>
    <w:p w14:paraId="5E9AB269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2.学生试卷要求：</w:t>
      </w:r>
    </w:p>
    <w:p w14:paraId="2894B6CC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试卷份数与参加考试人数一致，试卷装订顺序与成绩登记表名单一致。</w:t>
      </w:r>
    </w:p>
    <w:p w14:paraId="3F52C14F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批卷规范：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红笔批卷，每题有批改痕迹，有每题小分，核分改动处，有教师签字。无错、漏批题，记分、合分无错误。</w:t>
      </w:r>
    </w:p>
    <w:p w14:paraId="0B74B5A0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0D53716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1-课程教学大纲，2-教案（电子版），3-PPT，4-教材名称及目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录（自行准备，备查）</w:t>
      </w:r>
    </w:p>
    <w:p w14:paraId="56119AE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二、非试卷形式考核材料整理要求：</w:t>
      </w:r>
    </w:p>
    <w:p w14:paraId="78783247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1.资料齐全：</w:t>
      </w:r>
    </w:p>
    <w:p w14:paraId="7D5BB3E6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材料一（按课头装订）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：1-考核要求与评分标准，2-成绩分析（开课单位签字），3-课表，4-教学日历（主讲教师、教研室主任、开课单位领导签字），5-平时成绩记录</w:t>
      </w:r>
    </w:p>
    <w:p w14:paraId="469795A1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材料二（按自然班级分开装订）：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-成绩登记表（签字），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-学生论文或报告。</w:t>
      </w:r>
    </w:p>
    <w:p w14:paraId="683C5A7B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2.学生论文或报告要求：</w:t>
      </w:r>
    </w:p>
    <w:p w14:paraId="0C8BA607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装订顺序与成绩登记表名单一致。</w:t>
      </w:r>
    </w:p>
    <w:p w14:paraId="1D4D7057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批阅规范：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每份论文或报告有批阅打分。</w:t>
      </w:r>
    </w:p>
    <w:p w14:paraId="41EB1964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7EC92B5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1-课程教学大纲，2-教案（电子版），3-PPT，4-教材名称及目录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（自行准备，备查）</w:t>
      </w:r>
    </w:p>
    <w:p w14:paraId="759D393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三、实践实习类材料整理要求：</w:t>
      </w:r>
    </w:p>
    <w:p w14:paraId="009E9DAD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一）独立开设实验类</w:t>
      </w:r>
    </w:p>
    <w:p w14:paraId="6513228B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</w:t>
      </w:r>
    </w:p>
    <w:p w14:paraId="134CA078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材料一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（按课头归档）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1-考核要求与评分标准，2-成绩分析（开课单位签字），3-课表，4-教学日历（主讲教师、教研室主任、开课单位领导签字），5-平时成绩记录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D65981F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归档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1-成绩登记表，2-实验报告。</w:t>
      </w:r>
    </w:p>
    <w:p w14:paraId="73A17261"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2.实验报告要求</w:t>
      </w:r>
    </w:p>
    <w:p w14:paraId="23A39389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装订顺序与成绩登记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2BF691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批阅规范：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用红笔</w:t>
      </w:r>
      <w:r>
        <w:rPr>
          <w:rFonts w:hint="eastAsia" w:ascii="仿宋_GB2312" w:hAnsi="仿宋_GB2312" w:eastAsia="仿宋_GB2312" w:cs="仿宋_GB2312"/>
          <w:sz w:val="32"/>
          <w:szCs w:val="32"/>
        </w:rPr>
        <w:t>批阅打分每份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实验报告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46026C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31A778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1-实验教学大纲，2-实验指导书（自行准备，备查）</w:t>
      </w:r>
    </w:p>
    <w:p w14:paraId="5B91A31C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二）课程设计类</w:t>
      </w:r>
    </w:p>
    <w:p w14:paraId="58BED912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</w:t>
      </w:r>
    </w:p>
    <w:p w14:paraId="6C6DE75C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材料一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（按课头归档）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1-考核要求与评分标准，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课程设计安排表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（开课单位领导签字），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-平时成绩记录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4-课程设计总结表（开课单位领导签字）。</w:t>
      </w:r>
    </w:p>
    <w:p w14:paraId="2DCE823E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材料二（按自然班级分开装订）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1-成绩登记表，2-课程设计报告（封面使用教务处制定格式）。</w:t>
      </w:r>
    </w:p>
    <w:p w14:paraId="1E8CB6EA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2.课程设计报告要求</w:t>
      </w:r>
    </w:p>
    <w:p w14:paraId="74E54856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每份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按照封面—任务书—说明书—图纸的顺序进行装订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各册间排序与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表名单一致。</w:t>
      </w:r>
    </w:p>
    <w:p w14:paraId="1E9860D4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批阅规范：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用红笔</w:t>
      </w:r>
      <w:r>
        <w:rPr>
          <w:rFonts w:hint="eastAsia" w:ascii="仿宋_GB2312" w:hAnsi="仿宋_GB2312" w:eastAsia="仿宋_GB2312" w:cs="仿宋_GB2312"/>
          <w:sz w:val="32"/>
          <w:szCs w:val="32"/>
        </w:rPr>
        <w:t>批阅打分每份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报告。</w:t>
      </w:r>
    </w:p>
    <w:p w14:paraId="782708B1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467E670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1-课程教学大纲，2-课程设计任务书，</w:t>
      </w:r>
      <w:r>
        <w:rPr>
          <w:rFonts w:hint="eastAsia" w:ascii="仿宋_GB2312" w:hAnsi="仿宋_GB2312" w:eastAsia="仿宋_GB2312" w:cs="仿宋_GB2312"/>
          <w:sz w:val="32"/>
          <w:szCs w:val="32"/>
        </w:rPr>
        <w:t>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课程设计说明书（自行准备，备查）</w:t>
      </w:r>
    </w:p>
    <w:p w14:paraId="1BB03676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三）毕业设计（论文）类</w:t>
      </w:r>
    </w:p>
    <w:p w14:paraId="2F6CBA11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</w:t>
      </w:r>
    </w:p>
    <w:p w14:paraId="3BA2AD58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装入文件袋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归档）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毕业设计（论文）过程管理手册</w:t>
      </w:r>
      <w:r>
        <w:rPr>
          <w:rFonts w:hint="eastAsia" w:ascii="仿宋_GB2312" w:hAnsi="仿宋_GB2312" w:eastAsia="仿宋_GB2312" w:cs="仿宋_GB2312"/>
          <w:sz w:val="32"/>
          <w:szCs w:val="32"/>
        </w:rPr>
        <w:t>，2-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毕业设计（论文）原文及附件，3-毕业实习报告。</w:t>
      </w:r>
    </w:p>
    <w:p w14:paraId="28BF7E24"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2.毕业设计（论文）类要求</w:t>
      </w:r>
    </w:p>
    <w:p w14:paraId="330647B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毕业设计（论文）封面及毕业实习报告，使用教务处制定格式，毕业实习报告有批阅打分。</w:t>
      </w:r>
    </w:p>
    <w:p w14:paraId="3A7642DD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44CEFDF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毕业实习教学大纲</w:t>
      </w:r>
      <w:r>
        <w:rPr>
          <w:rFonts w:hint="eastAsia" w:ascii="仿宋_GB2312" w:hAnsi="仿宋_GB2312" w:eastAsia="仿宋_GB2312" w:cs="仿宋_GB2312"/>
          <w:sz w:val="32"/>
          <w:szCs w:val="32"/>
        </w:rPr>
        <w:t>，2-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毕业实习实施方案，3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毕业实习指导书（自行准备，备查）</w:t>
      </w:r>
    </w:p>
    <w:p w14:paraId="50D9631F">
      <w:pPr>
        <w:numPr>
          <w:ilvl w:val="0"/>
          <w:numId w:val="1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其他实习(实践)类</w:t>
      </w:r>
    </w:p>
    <w:p w14:paraId="06E572C3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1.资料齐全</w:t>
      </w:r>
    </w:p>
    <w:p w14:paraId="0A4796DC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材料一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课头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归档）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1-考核要求与评分标准，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教学实习计划实施表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（开课单位领导签字），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-平时成绩记录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4-教学实习总结表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（开课单位领导签字）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0F8794A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材料二（按自然班级分开装订）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1-成绩登记表，2-实习（实践）报告（封面使用教务处制定格式）。</w:t>
      </w:r>
    </w:p>
    <w:p w14:paraId="1A9E93B1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2.实习（实践）报告要求</w:t>
      </w:r>
    </w:p>
    <w:p w14:paraId="61FAACA6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装订顺序与成绩登记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79F46BD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批阅规范：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用红笔</w:t>
      </w:r>
      <w:r>
        <w:rPr>
          <w:rFonts w:hint="eastAsia" w:ascii="仿宋_GB2312" w:hAnsi="仿宋_GB2312" w:eastAsia="仿宋_GB2312" w:cs="仿宋_GB2312"/>
          <w:sz w:val="32"/>
          <w:szCs w:val="32"/>
        </w:rPr>
        <w:t>批阅打分每份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实习（实践）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报告。</w:t>
      </w:r>
    </w:p>
    <w:p w14:paraId="0541867E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3CFC390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1-实习(实践)教学大纲，</w:t>
      </w:r>
      <w:r>
        <w:rPr>
          <w:rFonts w:hint="eastAsia" w:ascii="仿宋_GB2312" w:hAnsi="仿宋_GB2312" w:eastAsia="仿宋_GB2312" w:cs="仿宋_GB2312"/>
          <w:sz w:val="32"/>
          <w:szCs w:val="32"/>
        </w:rPr>
        <w:t>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实习（实践）实施方案，3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实习（实践）指导书（自行准备，备查）</w:t>
      </w:r>
    </w:p>
    <w:p w14:paraId="2C32B2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06239"/>
    <w:multiLevelType w:val="singleLevel"/>
    <w:tmpl w:val="AEA0623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20D3B"/>
    <w:rsid w:val="0422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2024-11-28T01:05:00Z</dcterms:created>
  <dc:creator>榴月</dc:creator>
  <cp:lastModifiedBy>榴月</cp:lastModifiedBy>
  <dcterms:modified xsi:type="dcterms:W3CDTF">2024-11-28T01:05:49Z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977177EE3F9C44D7882099663EB1AAB5_11</vt:lpwstr>
  </property>
</Properties>
</file>